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B849A4">
        <w:rPr>
          <w:rFonts w:ascii="Calibri Light" w:hAnsi="Calibri Light" w:cs="Calibri Light"/>
          <w:b/>
        </w:rPr>
        <w:t>Remont łazienki szkolnej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4C4559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4C4559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7B" w:rsidRDefault="00D62A7B" w:rsidP="009C60CC">
      <w:pPr>
        <w:spacing w:after="0" w:line="240" w:lineRule="auto"/>
      </w:pPr>
      <w:r>
        <w:separator/>
      </w:r>
    </w:p>
  </w:endnote>
  <w:endnote w:type="continuationSeparator" w:id="0">
    <w:p w:rsidR="00D62A7B" w:rsidRDefault="00D62A7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4C4559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193CEA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7B" w:rsidRDefault="00D62A7B" w:rsidP="009C60CC">
      <w:pPr>
        <w:spacing w:after="0" w:line="240" w:lineRule="auto"/>
      </w:pPr>
      <w:r>
        <w:separator/>
      </w:r>
    </w:p>
  </w:footnote>
  <w:footnote w:type="continuationSeparator" w:id="0">
    <w:p w:rsidR="00D62A7B" w:rsidRDefault="00D62A7B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B849A4">
      <w:rPr>
        <w:rFonts w:ascii="Calibri Light" w:eastAsia="Arial" w:hAnsi="Calibri Light" w:cs="Calibri Light"/>
        <w:sz w:val="18"/>
      </w:rPr>
      <w:t>sprawy: 12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922E0"/>
    <w:rsid w:val="00193CEA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C4559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2D7C"/>
    <w:rsid w:val="006C2DE9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849A4"/>
    <w:rsid w:val="00BB58CD"/>
    <w:rsid w:val="00BB776A"/>
    <w:rsid w:val="00BC0537"/>
    <w:rsid w:val="00BE7BC8"/>
    <w:rsid w:val="00C00FCA"/>
    <w:rsid w:val="00C032AA"/>
    <w:rsid w:val="00C03A1F"/>
    <w:rsid w:val="00C86AA0"/>
    <w:rsid w:val="00C95175"/>
    <w:rsid w:val="00CD1980"/>
    <w:rsid w:val="00CD58EE"/>
    <w:rsid w:val="00CE0C77"/>
    <w:rsid w:val="00D1338C"/>
    <w:rsid w:val="00D5598E"/>
    <w:rsid w:val="00D560CD"/>
    <w:rsid w:val="00D62A7B"/>
    <w:rsid w:val="00D85D61"/>
    <w:rsid w:val="00D90CCB"/>
    <w:rsid w:val="00DB6004"/>
    <w:rsid w:val="00DD3EF8"/>
    <w:rsid w:val="00DF6C9E"/>
    <w:rsid w:val="00E041DC"/>
    <w:rsid w:val="00E05547"/>
    <w:rsid w:val="00E66FF7"/>
    <w:rsid w:val="00E9277C"/>
    <w:rsid w:val="00E931DE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5AB9-21E8-4EFF-A9A1-9C80904C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2022-09-01T08:28:00Z</dcterms:created>
  <dcterms:modified xsi:type="dcterms:W3CDTF">2022-09-01T08:28:00Z</dcterms:modified>
</cp:coreProperties>
</file>